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DD" w:rsidRDefault="00FB5CDD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B5CDD" w:rsidRDefault="00FB5CD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" fillcolor="white [3201]" stroked="f" strokeweight=".5pt">
                <v:textbox>
                  <w:txbxContent>
                    <w:p w:rsidR="00FB5CDD" w:rsidRDefault="00FB5CD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64758508" r:id="rId6"/>
        </w:object>
      </w:r>
    </w:p>
    <w:p w:rsidR="00FB5C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Default="00FB5CDD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П’ЯТДЕСЯТ ПЕРША СЕСІЯ ВОСЬМОГО СКЛИКАННЯ</w:t>
            </w:r>
          </w:p>
        </w:tc>
      </w:tr>
    </w:tbl>
    <w:p w:rsidR="00FB5C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Default="00FB5CDD" w:rsidP="00FB5CDD">
      <w:pPr>
        <w:keepNext/>
        <w:jc w:val="center"/>
        <w:outlineLvl w:val="0"/>
        <w:rPr>
          <w:b/>
        </w:rPr>
      </w:pPr>
      <w:r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4"/>
        <w:gridCol w:w="5155"/>
        <w:gridCol w:w="2509"/>
      </w:tblGrid>
      <w:tr w:rsidR="00FB5CDD" w:rsidRPr="00AB049F" w:rsidTr="00FB5CDD">
        <w:tc>
          <w:tcPr>
            <w:tcW w:w="1843" w:type="dxa"/>
            <w:hideMark/>
          </w:tcPr>
          <w:p w:rsidR="00FB5CDD" w:rsidRPr="00AB049F" w:rsidRDefault="00E82C3D" w:rsidP="00E82C3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bookmarkStart w:id="0" w:name="_GoBack"/>
            <w:bookmarkEnd w:id="0"/>
            <w:r>
              <w:rPr>
                <w:b/>
                <w:lang w:eastAsia="en-US"/>
              </w:rPr>
              <w:t>11</w:t>
            </w:r>
            <w:r w:rsidR="00FB5CDD" w:rsidRPr="00AB049F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12</w:t>
            </w:r>
            <w:r w:rsidR="00FB5CDD" w:rsidRPr="00AB049F">
              <w:rPr>
                <w:b/>
                <w:lang w:eastAsia="en-US"/>
              </w:rPr>
              <w:t>.2023</w:t>
            </w:r>
          </w:p>
        </w:tc>
        <w:tc>
          <w:tcPr>
            <w:tcW w:w="5245" w:type="dxa"/>
          </w:tcPr>
          <w:p w:rsidR="00FB5CDD" w:rsidRPr="00AB049F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AB049F" w:rsidRDefault="00E82C3D" w:rsidP="00E82C3D">
            <w:pPr>
              <w:spacing w:line="288" w:lineRule="auto"/>
              <w:ind w:right="-284"/>
              <w:jc w:val="both"/>
              <w:rPr>
                <w:b/>
                <w:lang w:val="en-US" w:eastAsia="en-US"/>
              </w:rPr>
            </w:pPr>
            <w:r>
              <w:rPr>
                <w:b/>
                <w:lang w:eastAsia="en-US"/>
              </w:rPr>
              <w:t>№ 4046-51-</w:t>
            </w:r>
            <w:r w:rsidR="00FB5CDD" w:rsidRPr="00AB049F">
              <w:rPr>
                <w:b/>
                <w:lang w:val="en-US" w:eastAsia="en-US"/>
              </w:rPr>
              <w:t>VIII</w:t>
            </w:r>
          </w:p>
        </w:tc>
      </w:tr>
    </w:tbl>
    <w:p w:rsidR="00FB5CDD" w:rsidRPr="00AB049F" w:rsidRDefault="00FB5CDD" w:rsidP="00FB5CDD">
      <w:pPr>
        <w:rPr>
          <w:b/>
          <w:lang w:val="uk-UA"/>
        </w:rPr>
      </w:pP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1" w:name="_Hlk152940285"/>
      <w:r w:rsidRPr="00AB049F">
        <w:rPr>
          <w:rFonts w:eastAsia="Calibri"/>
          <w:b/>
          <w:lang w:val="uk-UA" w:eastAsia="en-US"/>
        </w:rPr>
        <w:t xml:space="preserve">Про затвердження </w:t>
      </w:r>
    </w:p>
    <w:p w:rsidR="00DF0D3C" w:rsidRPr="00DF0D3C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2" w:name="_Hlk93317335"/>
      <w:bookmarkStart w:id="3" w:name="_Hlk152940258"/>
      <w:bookmarkEnd w:id="1"/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DF0D3C" w:rsidRPr="00DF0D3C" w:rsidRDefault="00DF0D3C" w:rsidP="00DF0D3C">
      <w:pPr>
        <w:jc w:val="both"/>
        <w:rPr>
          <w:rFonts w:eastAsia="Calibri"/>
          <w:b/>
          <w:lang w:val="uk-UA" w:eastAsia="en-US"/>
        </w:rPr>
      </w:pPr>
      <w:proofErr w:type="spellStart"/>
      <w:r w:rsidRPr="00DF0D3C">
        <w:rPr>
          <w:rFonts w:eastAsia="Calibri"/>
          <w:b/>
          <w:lang w:val="uk-UA" w:eastAsia="en-US"/>
        </w:rPr>
        <w:t>Бучанської</w:t>
      </w:r>
      <w:proofErr w:type="spellEnd"/>
      <w:r w:rsidRPr="00DF0D3C">
        <w:rPr>
          <w:rFonts w:eastAsia="Calibri"/>
          <w:b/>
          <w:lang w:val="uk-UA" w:eastAsia="en-US"/>
        </w:rPr>
        <w:t xml:space="preserve"> міської територіальної</w:t>
      </w:r>
    </w:p>
    <w:p w:rsidR="00DF0D3C" w:rsidRPr="00AB049F" w:rsidRDefault="00DF0D3C" w:rsidP="00DF0D3C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DF0D3C" w:rsidRPr="00DF0D3C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2"/>
    <w:p w:rsidR="00FB5CDD" w:rsidRPr="00AB049F" w:rsidRDefault="0003269A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  <w:r w:rsidRPr="00AB049F">
        <w:rPr>
          <w:rFonts w:eastAsia="Calibri"/>
          <w:lang w:val="uk-UA" w:eastAsia="en-US"/>
        </w:rPr>
        <w:tab/>
      </w:r>
      <w:r w:rsidR="00DF0D3C" w:rsidRPr="00AB049F">
        <w:rPr>
          <w:rFonts w:eastAsia="Calibri"/>
          <w:lang w:val="uk-UA" w:eastAsia="en-US"/>
        </w:rPr>
        <w:t xml:space="preserve">З метою </w:t>
      </w:r>
      <w:r w:rsidR="00DF0D3C" w:rsidRPr="00AB049F">
        <w:rPr>
          <w:lang w:val="uk-UA"/>
        </w:rPr>
        <w:t xml:space="preserve">удосконалення культурної галузі </w:t>
      </w:r>
      <w:proofErr w:type="spellStart"/>
      <w:r w:rsidR="00DF0D3C" w:rsidRPr="00AB049F">
        <w:rPr>
          <w:lang w:val="uk-UA"/>
        </w:rPr>
        <w:t>Бучанської</w:t>
      </w:r>
      <w:proofErr w:type="spellEnd"/>
      <w:r w:rsidR="00DF0D3C" w:rsidRPr="00AB049F">
        <w:rPr>
          <w:lang w:val="uk-UA"/>
        </w:rPr>
        <w:t xml:space="preserve"> міської територіальної громади, вироблення нової стратегії її розвитку із врахуванням перспективи якісних змін, проведення на території </w:t>
      </w:r>
      <w:proofErr w:type="spellStart"/>
      <w:r w:rsidR="00DF0D3C" w:rsidRPr="00AB049F">
        <w:rPr>
          <w:lang w:val="uk-UA"/>
        </w:rPr>
        <w:t>Бучанської</w:t>
      </w:r>
      <w:proofErr w:type="spellEnd"/>
      <w:r w:rsidR="00DF0D3C" w:rsidRPr="00AB049F">
        <w:rPr>
          <w:lang w:val="uk-UA"/>
        </w:rPr>
        <w:t xml:space="preserve"> міської територіальної громади культурно-мистецьких, протокольних, меморіальних, просвітницьких, загальноміських заходів, розвитку мережі закладів культури, розширення спектру культурних послуг</w:t>
      </w:r>
      <w:r w:rsidR="00DF0D3C" w:rsidRPr="00AB049F">
        <w:rPr>
          <w:rFonts w:eastAsia="Calibri"/>
          <w:lang w:val="uk-UA" w:eastAsia="en-US"/>
        </w:rPr>
        <w:t>, керуючись Законом України «Про міс</w:t>
      </w:r>
      <w:r w:rsidRPr="00AB049F">
        <w:rPr>
          <w:rFonts w:eastAsia="Calibri"/>
          <w:lang w:val="uk-UA" w:eastAsia="en-US"/>
        </w:rPr>
        <w:t>цеве самоврядування в Україні»,</w:t>
      </w:r>
      <w:r w:rsidR="00FB5CDD" w:rsidRPr="00AB049F">
        <w:rPr>
          <w:bCs/>
          <w:lang w:val="uk-UA"/>
        </w:rPr>
        <w:t xml:space="preserve"> </w:t>
      </w:r>
      <w:r w:rsidR="00FB5CDD" w:rsidRPr="00AB049F">
        <w:rPr>
          <w:rFonts w:eastAsia="Calibri"/>
          <w:lang w:val="uk-UA" w:eastAsia="en-US"/>
        </w:rPr>
        <w:t xml:space="preserve">враховуючи рішення виконавчого комітету </w:t>
      </w:r>
      <w:proofErr w:type="spellStart"/>
      <w:r w:rsidR="00FB5CDD" w:rsidRPr="00AB049F">
        <w:rPr>
          <w:rFonts w:eastAsia="Calibri"/>
          <w:lang w:val="uk-UA" w:eastAsia="en-US"/>
        </w:rPr>
        <w:t>Бучанської</w:t>
      </w:r>
      <w:proofErr w:type="spellEnd"/>
      <w:r w:rsidR="00FB5CDD" w:rsidRPr="00AB049F">
        <w:rPr>
          <w:rFonts w:eastAsia="Calibri"/>
          <w:lang w:val="uk-UA" w:eastAsia="en-US"/>
        </w:rPr>
        <w:t xml:space="preserve"> міської ради «Про схвалення </w:t>
      </w:r>
      <w:r w:rsidRPr="00DF0D3C">
        <w:rPr>
          <w:rFonts w:eastAsia="Calibri"/>
          <w:lang w:val="uk-UA" w:eastAsia="en-US"/>
        </w:rPr>
        <w:t>Комплексної</w:t>
      </w:r>
      <w:r w:rsidRPr="00AB049F">
        <w:rPr>
          <w:rFonts w:eastAsia="Calibri"/>
          <w:lang w:val="uk-UA" w:eastAsia="en-US"/>
        </w:rPr>
        <w:t xml:space="preserve"> </w:t>
      </w:r>
      <w:r w:rsidRPr="00DF0D3C">
        <w:rPr>
          <w:rFonts w:eastAsia="Calibri"/>
          <w:lang w:val="uk-UA" w:eastAsia="en-US"/>
        </w:rPr>
        <w:t xml:space="preserve">програми розвитку культури </w:t>
      </w:r>
      <w:proofErr w:type="spellStart"/>
      <w:r w:rsidRPr="00DF0D3C">
        <w:rPr>
          <w:rFonts w:eastAsia="Calibri"/>
          <w:lang w:val="uk-UA" w:eastAsia="en-US"/>
        </w:rPr>
        <w:t>Бучанської</w:t>
      </w:r>
      <w:proofErr w:type="spellEnd"/>
      <w:r w:rsidRPr="00DF0D3C">
        <w:rPr>
          <w:rFonts w:eastAsia="Calibri"/>
          <w:lang w:val="uk-UA" w:eastAsia="en-US"/>
        </w:rPr>
        <w:t xml:space="preserve"> міської територіальної</w:t>
      </w:r>
      <w:r w:rsidRPr="00AB049F">
        <w:rPr>
          <w:rFonts w:eastAsia="Calibri"/>
          <w:lang w:val="uk-UA" w:eastAsia="en-US"/>
        </w:rPr>
        <w:t xml:space="preserve"> </w:t>
      </w:r>
      <w:r w:rsidRPr="00DF0D3C">
        <w:rPr>
          <w:rFonts w:eastAsia="Calibri"/>
          <w:lang w:val="uk-UA" w:eastAsia="en-US"/>
        </w:rPr>
        <w:t>громади на 2024-2026 роки</w:t>
      </w:r>
      <w:r w:rsidR="00FB5CDD" w:rsidRPr="00AB049F">
        <w:rPr>
          <w:bCs/>
          <w:lang w:val="uk-UA"/>
        </w:rPr>
        <w:t>»</w:t>
      </w:r>
      <w:bookmarkEnd w:id="3"/>
      <w:r w:rsidR="00FB5CDD" w:rsidRPr="00AB049F">
        <w:rPr>
          <w:rFonts w:eastAsia="Calibri"/>
          <w:lang w:val="uk-UA" w:eastAsia="en-US"/>
        </w:rPr>
        <w:t xml:space="preserve">, </w:t>
      </w:r>
      <w:r w:rsidR="00DF0D3C" w:rsidRPr="00AB049F">
        <w:rPr>
          <w:rFonts w:eastAsia="Calibri"/>
          <w:lang w:val="uk-UA" w:eastAsia="en-US"/>
        </w:rPr>
        <w:t>керуючись Законом України «Про місцеве самоврядування в Україні»</w:t>
      </w:r>
      <w:r w:rsidR="00FB5CDD" w:rsidRPr="00AB049F">
        <w:rPr>
          <w:rFonts w:eastAsia="Calibri"/>
          <w:lang w:val="uk-UA" w:eastAsia="en-US"/>
        </w:rPr>
        <w:t xml:space="preserve"> міська рада</w:t>
      </w: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ab/>
      </w: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</w:p>
    <w:p w:rsidR="00FB5CDD" w:rsidRPr="00AB049F" w:rsidRDefault="00FB5CDD" w:rsidP="0003269A">
      <w:pPr>
        <w:pStyle w:val="a4"/>
        <w:numPr>
          <w:ilvl w:val="0"/>
          <w:numId w:val="1"/>
        </w:numPr>
        <w:tabs>
          <w:tab w:val="left" w:pos="3780"/>
        </w:tabs>
        <w:jc w:val="both"/>
        <w:rPr>
          <w:rFonts w:eastAsia="Calibri"/>
          <w:lang w:val="uk-UA" w:eastAsia="en-US"/>
        </w:rPr>
      </w:pPr>
      <w:r w:rsidRPr="00AB049F">
        <w:rPr>
          <w:bCs/>
          <w:lang w:val="uk-UA"/>
        </w:rPr>
        <w:t>Затвердити «</w:t>
      </w:r>
      <w:r w:rsidR="0003269A" w:rsidRPr="00AB049F">
        <w:rPr>
          <w:rFonts w:eastAsia="Calibri"/>
          <w:lang w:val="uk-UA" w:eastAsia="en-US"/>
        </w:rPr>
        <w:t xml:space="preserve">Комплексну програму розвитку культури </w:t>
      </w:r>
      <w:proofErr w:type="spellStart"/>
      <w:r w:rsidR="0003269A" w:rsidRPr="00AB049F">
        <w:rPr>
          <w:rFonts w:eastAsia="Calibri"/>
          <w:lang w:val="uk-UA" w:eastAsia="en-US"/>
        </w:rPr>
        <w:t>Бучанської</w:t>
      </w:r>
      <w:proofErr w:type="spellEnd"/>
      <w:r w:rsidR="0003269A" w:rsidRPr="00AB049F">
        <w:rPr>
          <w:rFonts w:eastAsia="Calibri"/>
          <w:lang w:val="uk-UA" w:eastAsia="en-US"/>
        </w:rPr>
        <w:t xml:space="preserve"> міської територіальної громади на 2024-2026 роки, </w:t>
      </w:r>
      <w:r w:rsidRPr="00AB049F">
        <w:rPr>
          <w:bCs/>
          <w:lang w:val="uk-UA"/>
        </w:rPr>
        <w:t>що додається.</w:t>
      </w:r>
    </w:p>
    <w:p w:rsidR="00FB5CDD" w:rsidRPr="00AB049F" w:rsidRDefault="00FB5CDD" w:rsidP="00FB5CDD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B049F">
        <w:rPr>
          <w:bCs/>
          <w:lang w:val="uk-UA"/>
        </w:rPr>
        <w:t>Контроль за виконанням покласти на постійну комісію з питань соціально-економічного розвитку, промисловості, підприємництва, інвестиційної діяльнос</w:t>
      </w:r>
      <w:r w:rsidR="001740B1">
        <w:rPr>
          <w:bCs/>
          <w:lang w:val="uk-UA"/>
        </w:rPr>
        <w:t>ті та інформаційних технологій.</w:t>
      </w:r>
    </w:p>
    <w:p w:rsidR="00FB5CDD" w:rsidRPr="00AB049F" w:rsidRDefault="00FB5CDD" w:rsidP="00FB5CDD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ind w:firstLine="568"/>
        <w:jc w:val="both"/>
        <w:rPr>
          <w:rFonts w:eastAsia="Calibri"/>
          <w:b/>
          <w:bCs/>
          <w:lang w:val="uk-UA" w:eastAsia="en-US"/>
        </w:rPr>
      </w:pPr>
    </w:p>
    <w:p w:rsidR="00FB5CDD" w:rsidRPr="00AB049F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AB049F" w:rsidRDefault="00FB5CDD" w:rsidP="00FB5CDD">
      <w:pPr>
        <w:rPr>
          <w:rFonts w:eastAsia="Calibri"/>
          <w:b/>
          <w:bCs/>
          <w:lang w:eastAsia="en-US"/>
        </w:rPr>
      </w:pPr>
    </w:p>
    <w:p w:rsidR="00FB5CDD" w:rsidRPr="00AB049F" w:rsidRDefault="00FB5CDD" w:rsidP="00FB5CDD">
      <w:pPr>
        <w:rPr>
          <w:rFonts w:eastAsia="Calibri"/>
          <w:iCs/>
          <w:lang w:eastAsia="en-US"/>
        </w:rPr>
      </w:pPr>
      <w:proofErr w:type="spellStart"/>
      <w:r w:rsidRPr="00AB049F">
        <w:rPr>
          <w:rFonts w:eastAsia="Calibri"/>
          <w:b/>
          <w:bCs/>
          <w:lang w:eastAsia="en-US"/>
        </w:rPr>
        <w:t>Міський</w:t>
      </w:r>
      <w:proofErr w:type="spellEnd"/>
      <w:r w:rsidRPr="00AB049F">
        <w:rPr>
          <w:rFonts w:eastAsia="Calibri"/>
          <w:b/>
          <w:bCs/>
          <w:lang w:eastAsia="en-US"/>
        </w:rPr>
        <w:t xml:space="preserve"> голова                                                                  </w:t>
      </w:r>
      <w:r w:rsidR="00B61AE9"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</w:t>
      </w:r>
      <w:proofErr w:type="spellStart"/>
      <w:r w:rsidRPr="00AB049F">
        <w:rPr>
          <w:rFonts w:eastAsia="Calibri"/>
          <w:b/>
          <w:bCs/>
          <w:lang w:eastAsia="en-US"/>
        </w:rPr>
        <w:t>Анатолій</w:t>
      </w:r>
      <w:proofErr w:type="spellEnd"/>
      <w:r w:rsidRPr="00AB049F">
        <w:rPr>
          <w:rFonts w:eastAsia="Calibri"/>
          <w:b/>
          <w:bCs/>
          <w:lang w:eastAsia="en-US"/>
        </w:rPr>
        <w:t xml:space="preserve"> ФЕДОРУК</w:t>
      </w:r>
    </w:p>
    <w:p w:rsidR="00FB5CDD" w:rsidRDefault="00FB5CDD" w:rsidP="00FB5CDD">
      <w:pPr>
        <w:rPr>
          <w:b/>
          <w:sz w:val="26"/>
          <w:szCs w:val="26"/>
          <w:lang w:eastAsia="uk-UA"/>
        </w:rPr>
        <w:sectPr w:rsidR="00FB5CDD">
          <w:pgSz w:w="11906" w:h="16838"/>
          <w:pgMar w:top="1276" w:right="707" w:bottom="851" w:left="1701" w:header="709" w:footer="709" w:gutter="0"/>
          <w:cols w:space="720"/>
        </w:sect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197"/>
        <w:gridCol w:w="221"/>
        <w:gridCol w:w="221"/>
      </w:tblGrid>
      <w:tr w:rsidR="00FB5CDD" w:rsidTr="00FB5CDD">
        <w:trPr>
          <w:trHeight w:val="1447"/>
          <w:jc w:val="center"/>
        </w:trPr>
        <w:tc>
          <w:tcPr>
            <w:tcW w:w="9126" w:type="dxa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FB5CDD" w:rsidRPr="00AB049F">
              <w:trPr>
                <w:trHeight w:val="1106"/>
              </w:trPr>
              <w:tc>
                <w:tcPr>
                  <w:tcW w:w="340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lang w:val="uk-UA" w:eastAsia="uk-UA"/>
                    </w:rPr>
                    <w:t>_______________ (</w:t>
                  </w:r>
                  <w:r w:rsidRPr="00AB049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AB049F"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 w:rsidRPr="00AB049F"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Сергій ШЕПЕТЬКО</w:t>
                  </w:r>
                </w:p>
              </w:tc>
            </w:tr>
            <w:tr w:rsidR="00FB5CDD" w:rsidRPr="00AB049F">
              <w:trPr>
                <w:trHeight w:val="1106"/>
              </w:trPr>
              <w:tc>
                <w:tcPr>
                  <w:tcW w:w="3402" w:type="dxa"/>
                  <w:hideMark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i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36" w:type="dxa"/>
                  <w:vAlign w:val="center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lang w:val="uk-UA" w:eastAsia="uk-UA"/>
                    </w:rPr>
                    <w:t>________________ (</w:t>
                  </w:r>
                  <w:r w:rsidRPr="00AB049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AB049F"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 w:rsidRPr="00AB049F"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Тетяна СІМОН</w:t>
                  </w:r>
                </w:p>
              </w:tc>
            </w:tr>
            <w:tr w:rsidR="00FB5CDD" w:rsidRPr="00AB049F">
              <w:trPr>
                <w:trHeight w:val="1106"/>
              </w:trPr>
              <w:tc>
                <w:tcPr>
                  <w:tcW w:w="340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lang w:val="uk-UA" w:eastAsia="uk-UA"/>
                    </w:rPr>
                    <w:t>(</w:t>
                  </w:r>
                  <w:r w:rsidRPr="00AB049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AB049F"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 w:rsidRPr="00AB049F"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Людмила РИЖЕНКО</w:t>
                  </w:r>
                </w:p>
              </w:tc>
            </w:tr>
            <w:tr w:rsidR="00FB5CDD" w:rsidRPr="00AB049F" w:rsidTr="00CF058E">
              <w:trPr>
                <w:trHeight w:val="1935"/>
              </w:trPr>
              <w:tc>
                <w:tcPr>
                  <w:tcW w:w="340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lang w:val="uk-UA" w:eastAsia="uk-UA"/>
                    </w:rPr>
                    <w:t>(</w:t>
                  </w:r>
                  <w:r w:rsidRPr="00AB049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AB049F"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</w:tc>
              <w:tc>
                <w:tcPr>
                  <w:tcW w:w="378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 w:rsidRPr="00AB049F">
                    <w:rPr>
                      <w:rFonts w:eastAsia="Calibri"/>
                      <w:b/>
                      <w:lang w:val="uk-UA" w:eastAsia="uk-UA"/>
                    </w:rPr>
                    <w:t>Тетяна ЛІПІНСЬКА</w:t>
                  </w:r>
                </w:p>
              </w:tc>
            </w:tr>
            <w:tr w:rsidR="00FB5CDD" w:rsidRPr="00AB049F" w:rsidTr="00CF058E">
              <w:trPr>
                <w:trHeight w:val="909"/>
              </w:trPr>
              <w:tc>
                <w:tcPr>
                  <w:tcW w:w="3402" w:type="dxa"/>
                </w:tcPr>
                <w:p w:rsidR="00CF058E" w:rsidRDefault="00CF058E" w:rsidP="00CF058E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CF058E" w:rsidP="00CF058E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</w:t>
                  </w:r>
                  <w:r w:rsidR="00FB5CDD" w:rsidRPr="00AB049F">
                    <w:rPr>
                      <w:rFonts w:eastAsia="Calibri"/>
                      <w:b/>
                      <w:lang w:val="uk-UA" w:eastAsia="uk-UA"/>
                    </w:rPr>
                    <w:t xml:space="preserve">ідділу </w:t>
                  </w:r>
                  <w:r>
                    <w:rPr>
                      <w:rFonts w:eastAsia="Calibri"/>
                      <w:b/>
                      <w:lang w:val="uk-UA" w:eastAsia="uk-UA"/>
                    </w:rPr>
                    <w:t>культури, національностей та релігій БМР</w:t>
                  </w:r>
                </w:p>
              </w:tc>
              <w:tc>
                <w:tcPr>
                  <w:tcW w:w="2736" w:type="dxa"/>
                  <w:vAlign w:val="center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 w:rsidRPr="00AB049F">
                    <w:rPr>
                      <w:rFonts w:eastAsia="Calibri"/>
                      <w:lang w:val="uk-UA" w:eastAsia="uk-UA"/>
                    </w:rPr>
                    <w:t>__________________ (</w:t>
                  </w:r>
                  <w:r w:rsidRPr="00AB049F"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 w:rsidRPr="00AB049F"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 w:rsidRPr="00AB049F"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 w:rsidRPr="00AB049F"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FB5CDD" w:rsidRPr="00AB049F" w:rsidRDefault="00FB5CDD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FB5CDD" w:rsidRPr="00AB049F" w:rsidRDefault="00CF058E">
                  <w:pPr>
                    <w:widowControl w:val="0"/>
                    <w:tabs>
                      <w:tab w:val="left" w:pos="0"/>
                    </w:tabs>
                    <w:spacing w:line="256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Наталія ПІВЧУК</w:t>
                  </w:r>
                </w:p>
              </w:tc>
            </w:tr>
          </w:tbl>
          <w:p w:rsidR="00FB5CDD" w:rsidRPr="00AB049F" w:rsidRDefault="00FB5CDD">
            <w:pPr>
              <w:tabs>
                <w:tab w:val="left" w:pos="1470"/>
                <w:tab w:val="left" w:pos="5670"/>
              </w:tabs>
              <w:spacing w:line="256" w:lineRule="auto"/>
              <w:jc w:val="both"/>
              <w:rPr>
                <w:b/>
                <w:bCs/>
                <w:lang w:val="uk-UA" w:eastAsia="en-US"/>
              </w:rPr>
            </w:pPr>
          </w:p>
          <w:p w:rsidR="00FB5CDD" w:rsidRDefault="00FB5CDD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  <w:vAlign w:val="center"/>
          </w:tcPr>
          <w:p w:rsidR="00FB5CDD" w:rsidRDefault="00FB5CDD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8"/>
                <w:szCs w:val="22"/>
                <w:lang w:val="uk-UA" w:eastAsia="uk-UA"/>
              </w:rPr>
            </w:pPr>
          </w:p>
        </w:tc>
        <w:tc>
          <w:tcPr>
            <w:tcW w:w="222" w:type="dxa"/>
          </w:tcPr>
          <w:p w:rsidR="00FB5CDD" w:rsidRDefault="00FB5CDD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</w:pPr>
    </w:p>
    <w:p w:rsidR="00FB5CDD" w:rsidRDefault="00FB5CDD" w:rsidP="00FB5CDD">
      <w:pPr>
        <w:rPr>
          <w:b/>
          <w:sz w:val="26"/>
          <w:szCs w:val="26"/>
          <w:lang w:val="uk-UA"/>
        </w:rPr>
        <w:sectPr w:rsidR="00FB5CDD">
          <w:pgSz w:w="11906" w:h="16838"/>
          <w:pgMar w:top="850" w:right="850" w:bottom="850" w:left="1417" w:header="708" w:footer="708" w:gutter="0"/>
          <w:cols w:space="720"/>
        </w:sectPr>
      </w:pPr>
    </w:p>
    <w:p w:rsidR="00DD6C3B" w:rsidRDefault="00DD6C3B" w:rsidP="00DD6C3B">
      <w:pPr>
        <w:rPr>
          <w:sz w:val="16"/>
          <w:szCs w:val="16"/>
          <w:lang w:val="uk-UA"/>
        </w:rPr>
      </w:pPr>
    </w:p>
    <w:p w:rsidR="00DD6C3B" w:rsidRDefault="00DD6C3B" w:rsidP="00DD6C3B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6C3B" w:rsidRDefault="00DD6C3B" w:rsidP="00DD6C3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DD6C3B" w:rsidRDefault="00DD6C3B" w:rsidP="00DD6C3B">
                            <w:pPr>
                              <w:rPr>
                                <w:rFonts w:asciiTheme="minorHAnsi" w:hAnsiTheme="minorHAnsi" w:cstheme="minorBidi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DD6C3B" w:rsidRDefault="00DD6C3B" w:rsidP="00DD6C3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DD6C3B" w:rsidRDefault="00DD6C3B" w:rsidP="00DD6C3B">
                      <w:pPr>
                        <w:rPr>
                          <w:rFonts w:asciiTheme="minorHAnsi" w:hAnsiTheme="minorHAnsi" w:cstheme="minorBidi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D6C3B" w:rsidRDefault="00DD6C3B" w:rsidP="00DD6C3B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DD6C3B" w:rsidTr="00DD6C3B">
        <w:tc>
          <w:tcPr>
            <w:tcW w:w="5495" w:type="dxa"/>
          </w:tcPr>
          <w:p w:rsidR="00DD6C3B" w:rsidRDefault="00DD6C3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№01-05/ </w:t>
            </w:r>
            <w:r w:rsidR="00080FAF">
              <w:rPr>
                <w:b/>
                <w:sz w:val="28"/>
                <w:szCs w:val="28"/>
                <w:lang w:val="uk-UA" w:eastAsia="en-US"/>
              </w:rPr>
              <w:t xml:space="preserve">401 </w:t>
            </w:r>
            <w:r>
              <w:rPr>
                <w:sz w:val="28"/>
                <w:szCs w:val="28"/>
                <w:lang w:val="uk-UA" w:eastAsia="en-US"/>
              </w:rPr>
              <w:t>від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08.12.2023</w:t>
            </w:r>
          </w:p>
          <w:p w:rsidR="00DD6C3B" w:rsidRDefault="00DD6C3B">
            <w:pPr>
              <w:contextualSpacing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DD6C3B" w:rsidRDefault="00DD6C3B">
            <w:pPr>
              <w:ind w:left="39"/>
              <w:contextualSpacing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Бучанському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DD6C3B" w:rsidRDefault="00DD6C3B">
            <w:pPr>
              <w:ind w:left="39"/>
              <w:contextualSpacing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</w:tc>
      </w:tr>
    </w:tbl>
    <w:p w:rsidR="00DD6C3B" w:rsidRDefault="00DD6C3B" w:rsidP="00DD6C3B">
      <w:pPr>
        <w:contextualSpacing/>
        <w:rPr>
          <w:b/>
          <w:sz w:val="28"/>
          <w:szCs w:val="28"/>
          <w:lang w:val="uk-UA"/>
        </w:rPr>
      </w:pPr>
    </w:p>
    <w:p w:rsidR="00DD6C3B" w:rsidRDefault="00DD6C3B" w:rsidP="00DD6C3B">
      <w:pPr>
        <w:jc w:val="center"/>
        <w:rPr>
          <w:b/>
          <w:sz w:val="28"/>
          <w:szCs w:val="28"/>
          <w:lang w:val="uk-UA"/>
        </w:rPr>
      </w:pPr>
    </w:p>
    <w:p w:rsidR="00DD6C3B" w:rsidRDefault="00DD6C3B" w:rsidP="00DD6C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DD6C3B" w:rsidRDefault="00DD6C3B" w:rsidP="00DD6C3B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>
        <w:rPr>
          <w:b/>
          <w:sz w:val="26"/>
          <w:szCs w:val="26"/>
          <w:lang w:val="uk-UA"/>
        </w:rPr>
        <w:t>Бучанської</w:t>
      </w:r>
      <w:proofErr w:type="spellEnd"/>
      <w:r>
        <w:rPr>
          <w:b/>
          <w:sz w:val="26"/>
          <w:szCs w:val="26"/>
          <w:lang w:val="uk-UA"/>
        </w:rPr>
        <w:t xml:space="preserve"> міської ради</w:t>
      </w:r>
    </w:p>
    <w:p w:rsidR="00DD6C3B" w:rsidRDefault="00DD6C3B" w:rsidP="00DD6C3B">
      <w:pPr>
        <w:jc w:val="center"/>
        <w:rPr>
          <w:b/>
          <w:sz w:val="26"/>
          <w:szCs w:val="26"/>
          <w:lang w:val="uk-UA"/>
        </w:rPr>
      </w:pPr>
    </w:p>
    <w:p w:rsidR="00DD6C3B" w:rsidRDefault="00DD6C3B" w:rsidP="00DD6C3B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Питання: </w:t>
      </w:r>
    </w:p>
    <w:p w:rsidR="00DD6C3B" w:rsidRDefault="00DD6C3B" w:rsidP="00DD6C3B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  <w:lang w:val="uk-UA"/>
        </w:rPr>
      </w:pPr>
    </w:p>
    <w:p w:rsidR="00DD6C3B" w:rsidRPr="00AB049F" w:rsidRDefault="00DD6C3B" w:rsidP="00DD6C3B">
      <w:pPr>
        <w:jc w:val="both"/>
        <w:rPr>
          <w:rFonts w:eastAsia="Calibri"/>
          <w:b/>
          <w:lang w:val="uk-UA" w:eastAsia="en-US"/>
        </w:rPr>
      </w:pPr>
      <w:r>
        <w:rPr>
          <w:sz w:val="26"/>
          <w:szCs w:val="26"/>
          <w:lang w:val="uk-UA"/>
        </w:rPr>
        <w:tab/>
      </w:r>
      <w:r w:rsidRPr="00AB049F">
        <w:rPr>
          <w:rFonts w:eastAsia="Calibri"/>
          <w:b/>
          <w:lang w:val="uk-UA" w:eastAsia="en-US"/>
        </w:rPr>
        <w:t xml:space="preserve">Про затвердження </w:t>
      </w:r>
    </w:p>
    <w:p w:rsidR="00DD6C3B" w:rsidRPr="00DF0D3C" w:rsidRDefault="00DD6C3B" w:rsidP="00DD6C3B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DD6C3B" w:rsidRPr="00AB049F" w:rsidRDefault="00DD6C3B" w:rsidP="00DD6C3B">
      <w:pPr>
        <w:jc w:val="both"/>
        <w:rPr>
          <w:rFonts w:eastAsia="Calibri"/>
          <w:b/>
          <w:lang w:val="uk-UA" w:eastAsia="en-US"/>
        </w:rPr>
      </w:pPr>
      <w:proofErr w:type="spellStart"/>
      <w:r w:rsidRPr="00DF0D3C">
        <w:rPr>
          <w:rFonts w:eastAsia="Calibri"/>
          <w:b/>
          <w:lang w:val="uk-UA" w:eastAsia="en-US"/>
        </w:rPr>
        <w:t>Бучанської</w:t>
      </w:r>
      <w:proofErr w:type="spellEnd"/>
      <w:r w:rsidRPr="00DF0D3C">
        <w:rPr>
          <w:rFonts w:eastAsia="Calibri"/>
          <w:b/>
          <w:lang w:val="uk-UA" w:eastAsia="en-US"/>
        </w:rPr>
        <w:t xml:space="preserve"> міської територіальної</w:t>
      </w:r>
      <w:r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DD6C3B" w:rsidRDefault="00DD6C3B" w:rsidP="00DD6C3B">
      <w:pPr>
        <w:shd w:val="clear" w:color="auto" w:fill="FFFFFF"/>
        <w:rPr>
          <w:rFonts w:eastAsiaTheme="minorEastAsia"/>
          <w:b/>
          <w:lang w:val="uk-UA"/>
        </w:rPr>
      </w:pPr>
    </w:p>
    <w:p w:rsidR="00DD6C3B" w:rsidRDefault="00DD6C3B" w:rsidP="00DD6C3B">
      <w:pPr>
        <w:jc w:val="both"/>
        <w:rPr>
          <w:b/>
          <w:lang w:val="uk-UA"/>
        </w:rPr>
      </w:pPr>
    </w:p>
    <w:p w:rsidR="00DD6C3B" w:rsidRDefault="00DD6C3B" w:rsidP="00DD6C3B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Обґрунтування необхідності розгляду:</w:t>
      </w:r>
    </w:p>
    <w:p w:rsidR="00DD6C3B" w:rsidRDefault="00DD6C3B" w:rsidP="00DD6C3B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</w:p>
    <w:p w:rsidR="00DD6C3B" w:rsidRDefault="00DD6C3B" w:rsidP="00DD6C3B">
      <w:pPr>
        <w:tabs>
          <w:tab w:val="left" w:pos="0"/>
        </w:tabs>
        <w:ind w:right="27"/>
        <w:jc w:val="both"/>
        <w:rPr>
          <w:rFonts w:eastAsiaTheme="minorEastAsia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AB049F">
        <w:rPr>
          <w:rFonts w:eastAsia="Calibri"/>
          <w:lang w:val="uk-UA" w:eastAsia="en-US"/>
        </w:rPr>
        <w:t xml:space="preserve">З метою </w:t>
      </w:r>
      <w:r w:rsidRPr="00AB049F">
        <w:rPr>
          <w:lang w:val="uk-UA"/>
        </w:rPr>
        <w:t xml:space="preserve">удосконалення культурної галузі </w:t>
      </w:r>
      <w:proofErr w:type="spellStart"/>
      <w:r w:rsidRPr="00AB049F">
        <w:rPr>
          <w:lang w:val="uk-UA"/>
        </w:rPr>
        <w:t>Бучанської</w:t>
      </w:r>
      <w:proofErr w:type="spellEnd"/>
      <w:r w:rsidRPr="00AB049F">
        <w:rPr>
          <w:lang w:val="uk-UA"/>
        </w:rPr>
        <w:t xml:space="preserve"> міської територіальної громади, вироблення нової стратегії її розвитку із врахуванням перспективи якісних змін, проведення на території </w:t>
      </w:r>
      <w:proofErr w:type="spellStart"/>
      <w:r w:rsidRPr="00AB049F">
        <w:rPr>
          <w:lang w:val="uk-UA"/>
        </w:rPr>
        <w:t>Бучанської</w:t>
      </w:r>
      <w:proofErr w:type="spellEnd"/>
      <w:r w:rsidRPr="00AB049F">
        <w:rPr>
          <w:lang w:val="uk-UA"/>
        </w:rPr>
        <w:t xml:space="preserve"> міської територіальної громади культурно-мистецьких, протокольних, меморіальних, просвітницьких, загальноміських заходів, розвитку мережі закладів культури, розширення спектру культурних послуг</w:t>
      </w:r>
      <w:r w:rsidRPr="00AB049F">
        <w:rPr>
          <w:rFonts w:eastAsia="Calibri"/>
          <w:lang w:val="uk-UA" w:eastAsia="en-US"/>
        </w:rPr>
        <w:t>, керуючись Законом України «Про місцеве самоврядування в Україні»,</w:t>
      </w:r>
      <w:r w:rsidRPr="00AB049F">
        <w:rPr>
          <w:bCs/>
          <w:lang w:val="uk-UA"/>
        </w:rPr>
        <w:t xml:space="preserve"> </w:t>
      </w:r>
      <w:r w:rsidRPr="00AB049F">
        <w:rPr>
          <w:rFonts w:eastAsia="Calibri"/>
          <w:lang w:val="uk-UA" w:eastAsia="en-US"/>
        </w:rPr>
        <w:t xml:space="preserve">враховуючи рішення виконавчого комітету </w:t>
      </w:r>
      <w:proofErr w:type="spellStart"/>
      <w:r w:rsidRPr="00AB049F">
        <w:rPr>
          <w:rFonts w:eastAsia="Calibri"/>
          <w:lang w:val="uk-UA" w:eastAsia="en-US"/>
        </w:rPr>
        <w:t>Бучанської</w:t>
      </w:r>
      <w:proofErr w:type="spellEnd"/>
      <w:r w:rsidRPr="00AB049F">
        <w:rPr>
          <w:rFonts w:eastAsia="Calibri"/>
          <w:lang w:val="uk-UA" w:eastAsia="en-US"/>
        </w:rPr>
        <w:t xml:space="preserve"> міської ради «Про схвалення </w:t>
      </w:r>
      <w:r w:rsidRPr="00DF0D3C">
        <w:rPr>
          <w:rFonts w:eastAsia="Calibri"/>
          <w:lang w:val="uk-UA" w:eastAsia="en-US"/>
        </w:rPr>
        <w:t>Комплексної</w:t>
      </w:r>
      <w:r w:rsidRPr="00AB049F">
        <w:rPr>
          <w:rFonts w:eastAsia="Calibri"/>
          <w:lang w:val="uk-UA" w:eastAsia="en-US"/>
        </w:rPr>
        <w:t xml:space="preserve"> </w:t>
      </w:r>
      <w:r w:rsidRPr="00DF0D3C">
        <w:rPr>
          <w:rFonts w:eastAsia="Calibri"/>
          <w:lang w:val="uk-UA" w:eastAsia="en-US"/>
        </w:rPr>
        <w:t xml:space="preserve">програми розвитку культури </w:t>
      </w:r>
      <w:proofErr w:type="spellStart"/>
      <w:r w:rsidRPr="00DF0D3C">
        <w:rPr>
          <w:rFonts w:eastAsia="Calibri"/>
          <w:lang w:val="uk-UA" w:eastAsia="en-US"/>
        </w:rPr>
        <w:t>Бучанської</w:t>
      </w:r>
      <w:proofErr w:type="spellEnd"/>
      <w:r w:rsidRPr="00DF0D3C">
        <w:rPr>
          <w:rFonts w:eastAsia="Calibri"/>
          <w:lang w:val="uk-UA" w:eastAsia="en-US"/>
        </w:rPr>
        <w:t xml:space="preserve"> міської територіальної</w:t>
      </w:r>
      <w:r w:rsidRPr="00AB049F">
        <w:rPr>
          <w:rFonts w:eastAsia="Calibri"/>
          <w:lang w:val="uk-UA" w:eastAsia="en-US"/>
        </w:rPr>
        <w:t xml:space="preserve"> </w:t>
      </w:r>
      <w:r w:rsidRPr="00DF0D3C">
        <w:rPr>
          <w:rFonts w:eastAsia="Calibri"/>
          <w:lang w:val="uk-UA" w:eastAsia="en-US"/>
        </w:rPr>
        <w:t>громади на 2024-2026 роки</w:t>
      </w:r>
      <w:r w:rsidRPr="00AB049F">
        <w:rPr>
          <w:bCs/>
          <w:lang w:val="uk-UA"/>
        </w:rPr>
        <w:t>»</w:t>
      </w:r>
      <w:r>
        <w:rPr>
          <w:lang w:val="uk-UA"/>
        </w:rPr>
        <w:t xml:space="preserve">, враховуючи вищезазначене просимо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DD6C3B" w:rsidRDefault="00DD6C3B" w:rsidP="00DD6C3B">
      <w:pPr>
        <w:tabs>
          <w:tab w:val="left" w:pos="0"/>
        </w:tabs>
        <w:ind w:right="27"/>
        <w:jc w:val="both"/>
        <w:rPr>
          <w:lang w:val="uk-UA"/>
        </w:rPr>
      </w:pPr>
    </w:p>
    <w:p w:rsidR="00DD6C3B" w:rsidRDefault="00DD6C3B" w:rsidP="00DD6C3B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Додатки:</w:t>
      </w:r>
    </w:p>
    <w:p w:rsidR="00DD6C3B" w:rsidRDefault="00F251B5" w:rsidP="00DD6C3B">
      <w:pPr>
        <w:numPr>
          <w:ilvl w:val="1"/>
          <w:numId w:val="2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 рішення 1 прим. на 37</w:t>
      </w:r>
      <w:r w:rsidR="00DD6C3B">
        <w:rPr>
          <w:sz w:val="26"/>
          <w:szCs w:val="26"/>
          <w:lang w:val="uk-UA"/>
        </w:rPr>
        <w:t xml:space="preserve"> </w:t>
      </w:r>
      <w:proofErr w:type="spellStart"/>
      <w:r w:rsidR="00DD6C3B">
        <w:rPr>
          <w:sz w:val="26"/>
          <w:szCs w:val="26"/>
          <w:lang w:val="uk-UA"/>
        </w:rPr>
        <w:t>арк</w:t>
      </w:r>
      <w:proofErr w:type="spellEnd"/>
      <w:r w:rsidR="00DD6C3B">
        <w:rPr>
          <w:sz w:val="26"/>
          <w:szCs w:val="26"/>
        </w:rPr>
        <w:t>.</w:t>
      </w:r>
    </w:p>
    <w:p w:rsidR="00DD6C3B" w:rsidRDefault="00DD6C3B" w:rsidP="00DD6C3B">
      <w:pPr>
        <w:rPr>
          <w:sz w:val="26"/>
          <w:szCs w:val="26"/>
          <w:lang w:val="uk-UA"/>
        </w:rPr>
      </w:pPr>
    </w:p>
    <w:p w:rsidR="00DD6C3B" w:rsidRDefault="00DD6C3B" w:rsidP="00DD6C3B">
      <w:pPr>
        <w:rPr>
          <w:sz w:val="26"/>
          <w:szCs w:val="26"/>
          <w:lang w:val="uk-UA"/>
        </w:rPr>
      </w:pPr>
    </w:p>
    <w:p w:rsidR="00DD6C3B" w:rsidRDefault="00DD6C3B" w:rsidP="00DD6C3B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Начальник                                                                                    Наталія ПІВЧУК</w:t>
      </w: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DD6C3B" w:rsidRDefault="00DD6C3B" w:rsidP="00DD6C3B">
      <w:pPr>
        <w:rPr>
          <w:lang w:val="uk-UA"/>
        </w:rPr>
      </w:pPr>
    </w:p>
    <w:p w:rsidR="00FB5CDD" w:rsidRDefault="00FB5CDD" w:rsidP="00A65E61">
      <w:pPr>
        <w:rPr>
          <w:b/>
          <w:sz w:val="26"/>
          <w:szCs w:val="26"/>
          <w:lang w:val="uk-UA"/>
        </w:rPr>
      </w:pPr>
    </w:p>
    <w:sectPr w:rsidR="00FB5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80FAF"/>
    <w:rsid w:val="001276A5"/>
    <w:rsid w:val="001740B1"/>
    <w:rsid w:val="002D0864"/>
    <w:rsid w:val="00411224"/>
    <w:rsid w:val="006352E1"/>
    <w:rsid w:val="008F2845"/>
    <w:rsid w:val="0093009A"/>
    <w:rsid w:val="00A65E61"/>
    <w:rsid w:val="00AB049F"/>
    <w:rsid w:val="00B61AE9"/>
    <w:rsid w:val="00CF058E"/>
    <w:rsid w:val="00DC2F49"/>
    <w:rsid w:val="00DD6C3B"/>
    <w:rsid w:val="00DF0D3C"/>
    <w:rsid w:val="00E55255"/>
    <w:rsid w:val="00E82C3D"/>
    <w:rsid w:val="00F251B5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2023-12-11T07:50:00Z</cp:lastPrinted>
  <dcterms:created xsi:type="dcterms:W3CDTF">2023-12-10T10:38:00Z</dcterms:created>
  <dcterms:modified xsi:type="dcterms:W3CDTF">2023-12-22T11:55:00Z</dcterms:modified>
</cp:coreProperties>
</file>